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4DCE" w:rsidRDefault="00794DCE" w:rsidP="00794DCE">
      <w:pPr>
        <w:pStyle w:val="1"/>
        <w:spacing w:before="120" w:line="240" w:lineRule="auto"/>
        <w:ind w:left="0"/>
        <w:jc w:val="center"/>
        <w:rPr>
          <w:rFonts w:ascii="Times New Roman" w:hAnsi="Times New Roman"/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2088412D" wp14:editId="26392035">
            <wp:extent cx="5943600" cy="1685925"/>
            <wp:effectExtent l="0" t="0" r="0" b="9525"/>
            <wp:docPr id="1" name="Рисунок 1" descr="Бланк письм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ланк письма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4DCE" w:rsidRPr="00794DCE" w:rsidRDefault="00794DCE" w:rsidP="00794DCE">
      <w:pPr>
        <w:ind w:left="7230" w:firstLine="5"/>
        <w:rPr>
          <w:bCs/>
          <w:sz w:val="22"/>
          <w:szCs w:val="22"/>
        </w:rPr>
      </w:pPr>
      <w:r w:rsidRPr="00794DCE">
        <w:rPr>
          <w:bCs/>
          <w:sz w:val="22"/>
          <w:szCs w:val="22"/>
        </w:rPr>
        <w:t>УТВЕРЖДАЮ</w:t>
      </w:r>
    </w:p>
    <w:p w:rsidR="00794DCE" w:rsidRPr="00794DCE" w:rsidRDefault="00794DCE" w:rsidP="00794DCE">
      <w:pPr>
        <w:ind w:left="6096"/>
        <w:rPr>
          <w:sz w:val="22"/>
          <w:szCs w:val="22"/>
        </w:rPr>
      </w:pPr>
      <w:r w:rsidRPr="00794DCE">
        <w:rPr>
          <w:sz w:val="22"/>
          <w:szCs w:val="22"/>
        </w:rPr>
        <w:t xml:space="preserve">           Генеральн</w:t>
      </w:r>
      <w:r w:rsidR="005D042D">
        <w:rPr>
          <w:sz w:val="22"/>
          <w:szCs w:val="22"/>
        </w:rPr>
        <w:t>ый</w:t>
      </w:r>
      <w:r w:rsidRPr="00794DCE">
        <w:rPr>
          <w:sz w:val="22"/>
          <w:szCs w:val="22"/>
        </w:rPr>
        <w:t xml:space="preserve"> директор</w:t>
      </w:r>
    </w:p>
    <w:p w:rsidR="00794DCE" w:rsidRPr="00794DCE" w:rsidRDefault="00794DCE" w:rsidP="00794DCE">
      <w:pPr>
        <w:ind w:left="6096"/>
        <w:rPr>
          <w:sz w:val="22"/>
          <w:szCs w:val="22"/>
        </w:rPr>
      </w:pPr>
      <w:r w:rsidRPr="00794DCE">
        <w:rPr>
          <w:sz w:val="22"/>
          <w:szCs w:val="22"/>
        </w:rPr>
        <w:t xml:space="preserve">        АО «</w:t>
      </w:r>
      <w:proofErr w:type="spellStart"/>
      <w:r w:rsidRPr="00794DCE">
        <w:rPr>
          <w:sz w:val="22"/>
          <w:szCs w:val="22"/>
        </w:rPr>
        <w:t>Выборгтеплоэнерго</w:t>
      </w:r>
      <w:proofErr w:type="spellEnd"/>
      <w:r w:rsidRPr="00794DCE">
        <w:rPr>
          <w:sz w:val="22"/>
          <w:szCs w:val="22"/>
        </w:rPr>
        <w:t>»</w:t>
      </w:r>
    </w:p>
    <w:p w:rsidR="00794DCE" w:rsidRPr="00794DCE" w:rsidRDefault="00794DCE" w:rsidP="00794DCE">
      <w:pPr>
        <w:ind w:left="6096"/>
        <w:rPr>
          <w:sz w:val="22"/>
          <w:szCs w:val="22"/>
        </w:rPr>
      </w:pPr>
    </w:p>
    <w:p w:rsidR="00794DCE" w:rsidRPr="00794DCE" w:rsidRDefault="00794DCE" w:rsidP="00794DCE">
      <w:pPr>
        <w:ind w:left="6096"/>
        <w:rPr>
          <w:sz w:val="22"/>
          <w:szCs w:val="22"/>
        </w:rPr>
      </w:pPr>
      <w:r w:rsidRPr="00794DCE">
        <w:rPr>
          <w:sz w:val="22"/>
          <w:szCs w:val="22"/>
        </w:rPr>
        <w:t xml:space="preserve">     _____________</w:t>
      </w:r>
      <w:r w:rsidR="005D042D">
        <w:rPr>
          <w:sz w:val="22"/>
          <w:szCs w:val="22"/>
        </w:rPr>
        <w:t>А</w:t>
      </w:r>
      <w:r w:rsidRPr="00794DCE">
        <w:rPr>
          <w:sz w:val="22"/>
          <w:szCs w:val="22"/>
        </w:rPr>
        <w:t>.</w:t>
      </w:r>
      <w:r w:rsidR="005D042D">
        <w:rPr>
          <w:sz w:val="22"/>
          <w:szCs w:val="22"/>
        </w:rPr>
        <w:t>В</w:t>
      </w:r>
      <w:r w:rsidRPr="00794DCE">
        <w:rPr>
          <w:sz w:val="22"/>
          <w:szCs w:val="22"/>
        </w:rPr>
        <w:t xml:space="preserve">. </w:t>
      </w:r>
      <w:r w:rsidR="005D042D">
        <w:rPr>
          <w:sz w:val="22"/>
          <w:szCs w:val="22"/>
        </w:rPr>
        <w:t>Кривонос</w:t>
      </w:r>
    </w:p>
    <w:p w:rsidR="00794DCE" w:rsidRPr="00794DCE" w:rsidRDefault="00794DCE" w:rsidP="00794DCE">
      <w:pPr>
        <w:ind w:left="6096"/>
        <w:rPr>
          <w:sz w:val="22"/>
          <w:szCs w:val="22"/>
        </w:rPr>
      </w:pPr>
      <w:r w:rsidRPr="00794DCE">
        <w:rPr>
          <w:sz w:val="22"/>
          <w:szCs w:val="22"/>
        </w:rPr>
        <w:t xml:space="preserve">             «</w:t>
      </w:r>
      <w:r w:rsidR="00A549D0">
        <w:rPr>
          <w:sz w:val="22"/>
          <w:szCs w:val="22"/>
        </w:rPr>
        <w:t>1</w:t>
      </w:r>
      <w:r w:rsidR="005D042D">
        <w:rPr>
          <w:sz w:val="22"/>
          <w:szCs w:val="22"/>
        </w:rPr>
        <w:t>4</w:t>
      </w:r>
      <w:r w:rsidRPr="00794DCE">
        <w:rPr>
          <w:sz w:val="22"/>
          <w:szCs w:val="22"/>
        </w:rPr>
        <w:t xml:space="preserve">» </w:t>
      </w:r>
      <w:r w:rsidR="00A549D0">
        <w:rPr>
          <w:sz w:val="22"/>
          <w:szCs w:val="22"/>
        </w:rPr>
        <w:t>ию</w:t>
      </w:r>
      <w:r w:rsidR="005D042D">
        <w:rPr>
          <w:sz w:val="22"/>
          <w:szCs w:val="22"/>
        </w:rPr>
        <w:t>л</w:t>
      </w:r>
      <w:r w:rsidR="00A549D0">
        <w:rPr>
          <w:sz w:val="22"/>
          <w:szCs w:val="22"/>
        </w:rPr>
        <w:t>я</w:t>
      </w:r>
      <w:r w:rsidR="002E38D3">
        <w:rPr>
          <w:sz w:val="22"/>
          <w:szCs w:val="22"/>
        </w:rPr>
        <w:t xml:space="preserve"> </w:t>
      </w:r>
      <w:r w:rsidRPr="00794DCE">
        <w:rPr>
          <w:sz w:val="22"/>
          <w:szCs w:val="22"/>
        </w:rPr>
        <w:t>20</w:t>
      </w:r>
      <w:r w:rsidR="00D80A1C">
        <w:rPr>
          <w:sz w:val="22"/>
          <w:szCs w:val="22"/>
        </w:rPr>
        <w:t>2</w:t>
      </w:r>
      <w:r w:rsidR="00555B5C">
        <w:rPr>
          <w:sz w:val="22"/>
          <w:szCs w:val="22"/>
        </w:rPr>
        <w:t>5</w:t>
      </w:r>
      <w:r w:rsidRPr="00794DCE">
        <w:rPr>
          <w:sz w:val="22"/>
          <w:szCs w:val="22"/>
        </w:rPr>
        <w:t xml:space="preserve"> года</w:t>
      </w:r>
    </w:p>
    <w:p w:rsidR="00794DCE" w:rsidRPr="00794DCE" w:rsidRDefault="00794DCE" w:rsidP="00794DCE">
      <w:pPr>
        <w:rPr>
          <w:sz w:val="22"/>
          <w:szCs w:val="22"/>
          <w:lang w:eastAsia="x-none"/>
        </w:rPr>
      </w:pPr>
    </w:p>
    <w:p w:rsidR="00794DCE" w:rsidRPr="00794DCE" w:rsidRDefault="00794DCE" w:rsidP="00794DCE">
      <w:pPr>
        <w:rPr>
          <w:sz w:val="22"/>
          <w:szCs w:val="22"/>
          <w:lang w:eastAsia="x-none"/>
        </w:rPr>
      </w:pPr>
    </w:p>
    <w:p w:rsidR="00EB53F8" w:rsidRPr="00B86DA2" w:rsidRDefault="00EB53F8" w:rsidP="00EB53F8">
      <w:pPr>
        <w:ind w:left="-567"/>
        <w:jc w:val="center"/>
        <w:outlineLvl w:val="1"/>
        <w:rPr>
          <w:b/>
          <w:sz w:val="24"/>
          <w:szCs w:val="24"/>
          <w:lang w:bidi="hi-IN"/>
        </w:rPr>
      </w:pPr>
      <w:r w:rsidRPr="00B86DA2">
        <w:rPr>
          <w:b/>
          <w:bCs/>
          <w:kern w:val="2"/>
          <w:sz w:val="24"/>
          <w:szCs w:val="24"/>
        </w:rPr>
        <w:t xml:space="preserve">Протокол рассмотрения первых частей заявок на участие в запросе предложений </w:t>
      </w:r>
      <w:r w:rsidRPr="00B86DA2">
        <w:rPr>
          <w:b/>
          <w:bCs/>
          <w:kern w:val="2"/>
          <w:sz w:val="24"/>
          <w:szCs w:val="24"/>
        </w:rPr>
        <w:br/>
        <w:t>№ 01-</w:t>
      </w:r>
      <w:r w:rsidR="007E4F7F">
        <w:rPr>
          <w:b/>
          <w:bCs/>
          <w:kern w:val="2"/>
          <w:sz w:val="24"/>
          <w:szCs w:val="24"/>
        </w:rPr>
        <w:t>1</w:t>
      </w:r>
      <w:r w:rsidR="00F43675">
        <w:rPr>
          <w:b/>
          <w:bCs/>
          <w:kern w:val="2"/>
          <w:sz w:val="24"/>
          <w:szCs w:val="24"/>
        </w:rPr>
        <w:t>9</w:t>
      </w:r>
      <w:r w:rsidRPr="00B86DA2">
        <w:rPr>
          <w:b/>
          <w:bCs/>
          <w:kern w:val="2"/>
          <w:sz w:val="24"/>
          <w:szCs w:val="24"/>
        </w:rPr>
        <w:t>-ЗП  (</w:t>
      </w:r>
      <w:r w:rsidR="00F43675">
        <w:rPr>
          <w:b/>
          <w:bCs/>
          <w:kern w:val="2"/>
          <w:sz w:val="24"/>
          <w:szCs w:val="24"/>
        </w:rPr>
        <w:t>3540980</w:t>
      </w:r>
      <w:r w:rsidRPr="00B86DA2">
        <w:rPr>
          <w:b/>
          <w:bCs/>
          <w:kern w:val="2"/>
          <w:sz w:val="24"/>
          <w:szCs w:val="24"/>
        </w:rPr>
        <w:t>)</w:t>
      </w:r>
      <w:r w:rsidRPr="00B86DA2">
        <w:rPr>
          <w:b/>
          <w:sz w:val="24"/>
          <w:szCs w:val="24"/>
          <w:lang w:bidi="hi-IN"/>
        </w:rPr>
        <w:t>, участниками которого могут быть только субъекты малого и среднего предпринимательства</w:t>
      </w:r>
    </w:p>
    <w:p w:rsidR="00514E1E" w:rsidRPr="00B86DA2" w:rsidRDefault="00514E1E" w:rsidP="00EB53F8">
      <w:pPr>
        <w:ind w:left="-567"/>
        <w:jc w:val="center"/>
        <w:outlineLvl w:val="1"/>
        <w:rPr>
          <w:b/>
          <w:bCs/>
          <w:kern w:val="2"/>
          <w:sz w:val="24"/>
          <w:szCs w:val="24"/>
        </w:rPr>
      </w:pPr>
    </w:p>
    <w:tbl>
      <w:tblPr>
        <w:tblStyle w:val="ac"/>
        <w:tblW w:w="9571" w:type="dxa"/>
        <w:tblInd w:w="-567" w:type="dxa"/>
        <w:tblLook w:val="04A0" w:firstRow="1" w:lastRow="0" w:firstColumn="1" w:lastColumn="0" w:noHBand="0" w:noVBand="1"/>
      </w:tblPr>
      <w:tblGrid>
        <w:gridCol w:w="5779"/>
        <w:gridCol w:w="3792"/>
      </w:tblGrid>
      <w:tr w:rsidR="00F43675" w:rsidTr="00F43675">
        <w:tc>
          <w:tcPr>
            <w:tcW w:w="5779" w:type="dxa"/>
            <w:tcBorders>
              <w:top w:val="nil"/>
              <w:left w:val="nil"/>
              <w:bottom w:val="nil"/>
              <w:right w:val="nil"/>
            </w:tcBorders>
          </w:tcPr>
          <w:p w:rsidR="00F43675" w:rsidRPr="00580113" w:rsidRDefault="00F43675" w:rsidP="00F67A4F">
            <w:pPr>
              <w:outlineLvl w:val="1"/>
              <w:rPr>
                <w:bCs/>
                <w:kern w:val="2"/>
                <w:sz w:val="24"/>
                <w:szCs w:val="24"/>
              </w:rPr>
            </w:pPr>
          </w:p>
        </w:tc>
        <w:tc>
          <w:tcPr>
            <w:tcW w:w="3792" w:type="dxa"/>
            <w:tcBorders>
              <w:top w:val="nil"/>
              <w:left w:val="nil"/>
              <w:bottom w:val="nil"/>
              <w:right w:val="nil"/>
            </w:tcBorders>
          </w:tcPr>
          <w:p w:rsidR="00F43675" w:rsidRDefault="00F43675" w:rsidP="00F67A4F">
            <w:pPr>
              <w:ind w:left="-567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публикации: 14.07.2025</w:t>
            </w:r>
          </w:p>
        </w:tc>
      </w:tr>
      <w:tr w:rsidR="00F43675" w:rsidTr="00F67A4F">
        <w:tc>
          <w:tcPr>
            <w:tcW w:w="95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43675" w:rsidRDefault="00F43675" w:rsidP="00F67A4F">
            <w:pPr>
              <w:spacing w:before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Заказчи</w:t>
            </w:r>
            <w:proofErr w:type="gramStart"/>
            <w:r>
              <w:rPr>
                <w:sz w:val="24"/>
                <w:szCs w:val="24"/>
              </w:rPr>
              <w:t>к(</w:t>
            </w:r>
            <w:proofErr w:type="gramEnd"/>
            <w:r>
              <w:rPr>
                <w:sz w:val="24"/>
                <w:szCs w:val="24"/>
              </w:rPr>
              <w:t>и), заключающие договор</w:t>
            </w:r>
            <w:r w:rsidRPr="00F43675">
              <w:rPr>
                <w:sz w:val="24"/>
                <w:szCs w:val="24"/>
              </w:rPr>
              <w:t xml:space="preserve">: </w:t>
            </w:r>
            <w:r>
              <w:t>АКЦИОНЕРНОЕ ОБЩЕСТВО "ВЫБОРГТЕПЛОЭНЕРГО"</w:t>
            </w:r>
          </w:p>
        </w:tc>
      </w:tr>
    </w:tbl>
    <w:p w:rsidR="00F43675" w:rsidRPr="00580113" w:rsidRDefault="00F43675" w:rsidP="00F43675">
      <w:pPr>
        <w:widowControl/>
        <w:numPr>
          <w:ilvl w:val="0"/>
          <w:numId w:val="22"/>
        </w:numPr>
        <w:tabs>
          <w:tab w:val="clear" w:pos="720"/>
          <w:tab w:val="left" w:pos="-567"/>
        </w:tabs>
        <w:suppressAutoHyphens/>
        <w:autoSpaceDE/>
        <w:autoSpaceDN/>
        <w:adjustRightInd/>
        <w:spacing w:beforeAutospacing="1"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Контактное</w:t>
      </w:r>
      <w:r w:rsidRPr="00580113">
        <w:rPr>
          <w:sz w:val="24"/>
          <w:szCs w:val="24"/>
        </w:rPr>
        <w:t xml:space="preserve"> </w:t>
      </w:r>
      <w:r>
        <w:rPr>
          <w:sz w:val="24"/>
          <w:szCs w:val="24"/>
        </w:rPr>
        <w:t>лицо</w:t>
      </w:r>
      <w:r w:rsidRPr="00580113">
        <w:rPr>
          <w:sz w:val="24"/>
          <w:szCs w:val="24"/>
        </w:rPr>
        <w:t>:</w:t>
      </w:r>
      <w:r>
        <w:rPr>
          <w:sz w:val="24"/>
          <w:szCs w:val="24"/>
          <w:lang w:eastAsia="zh-CN" w:bidi="hi-IN"/>
        </w:rPr>
        <w:t xml:space="preserve"> Макарова М. А., +7 (81378) 33363, marina.makarova1971@mail.ru</w:t>
      </w:r>
      <w:r w:rsidRPr="00580113">
        <w:rPr>
          <w:sz w:val="24"/>
          <w:szCs w:val="24"/>
        </w:rPr>
        <w:t>.</w:t>
      </w:r>
    </w:p>
    <w:p w:rsidR="00F43675" w:rsidRDefault="00F43675" w:rsidP="00F43675">
      <w:pPr>
        <w:widowControl/>
        <w:numPr>
          <w:ilvl w:val="0"/>
          <w:numId w:val="22"/>
        </w:numPr>
        <w:tabs>
          <w:tab w:val="clear" w:pos="720"/>
          <w:tab w:val="left" w:pos="-567"/>
        </w:tabs>
        <w:suppressAutoHyphens/>
        <w:autoSpaceDE/>
        <w:autoSpaceDN/>
        <w:adjustRightInd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Наименование закупки: Электромонтажные  работы по переводу котельной с третьей категории надежности электроснабжения на вторую </w:t>
      </w:r>
      <w:proofErr w:type="gramStart"/>
      <w:r>
        <w:rPr>
          <w:sz w:val="24"/>
          <w:szCs w:val="24"/>
        </w:rPr>
        <w:t>Ленинградская</w:t>
      </w:r>
      <w:proofErr w:type="gramEnd"/>
      <w:r>
        <w:rPr>
          <w:sz w:val="24"/>
          <w:szCs w:val="24"/>
        </w:rPr>
        <w:t xml:space="preserve"> обл., г. Выборг, Тепловой проезд, д.8 (Харитоново)</w:t>
      </w:r>
      <w:r>
        <w:rPr>
          <w:sz w:val="24"/>
          <w:szCs w:val="24"/>
          <w:lang w:eastAsia="zh-CN" w:bidi="hi-IN"/>
        </w:rPr>
        <w:t>.</w:t>
      </w:r>
    </w:p>
    <w:p w:rsidR="00F43675" w:rsidRDefault="00F43675" w:rsidP="00F43675">
      <w:pPr>
        <w:widowControl/>
        <w:numPr>
          <w:ilvl w:val="0"/>
          <w:numId w:val="22"/>
        </w:numPr>
        <w:tabs>
          <w:tab w:val="clear" w:pos="720"/>
          <w:tab w:val="left" w:pos="-567"/>
        </w:tabs>
        <w:suppressAutoHyphens/>
        <w:autoSpaceDE/>
        <w:autoSpaceDN/>
        <w:adjustRightInd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Номер лота: 1</w:t>
      </w:r>
      <w:r>
        <w:rPr>
          <w:sz w:val="24"/>
          <w:szCs w:val="24"/>
          <w:lang w:eastAsia="zh-CN" w:bidi="hi-IN"/>
        </w:rPr>
        <w:t>.</w:t>
      </w:r>
    </w:p>
    <w:p w:rsidR="00F43675" w:rsidRDefault="00F43675" w:rsidP="00F43675">
      <w:pPr>
        <w:widowControl/>
        <w:numPr>
          <w:ilvl w:val="0"/>
          <w:numId w:val="22"/>
        </w:numPr>
        <w:tabs>
          <w:tab w:val="clear" w:pos="720"/>
          <w:tab w:val="left" w:pos="-567"/>
        </w:tabs>
        <w:suppressAutoHyphens/>
        <w:autoSpaceDE/>
        <w:autoSpaceDN/>
        <w:adjustRightInd/>
        <w:ind w:left="-567"/>
        <w:jc w:val="both"/>
        <w:rPr>
          <w:sz w:val="24"/>
          <w:szCs w:val="24"/>
        </w:rPr>
      </w:pPr>
      <w:r>
        <w:rPr>
          <w:sz w:val="24"/>
          <w:szCs w:val="24"/>
          <w:lang w:eastAsia="zh-CN" w:bidi="hi-IN"/>
        </w:rPr>
        <w:t>Наименование предмета договора</w:t>
      </w:r>
      <w:r w:rsidRPr="00580113">
        <w:rPr>
          <w:sz w:val="24"/>
          <w:szCs w:val="24"/>
          <w:lang w:eastAsia="zh-CN" w:bidi="hi-IN"/>
        </w:rPr>
        <w:t>:</w:t>
      </w:r>
      <w:r>
        <w:rPr>
          <w:sz w:val="24"/>
          <w:szCs w:val="24"/>
          <w:lang w:eastAsia="zh-CN" w:bidi="hi-IN"/>
        </w:rPr>
        <w:t xml:space="preserve"> Электромонтажные  работы по переводу котельной с третьей категории надежности электроснабжения на вторую </w:t>
      </w:r>
      <w:proofErr w:type="gramStart"/>
      <w:r>
        <w:rPr>
          <w:sz w:val="24"/>
          <w:szCs w:val="24"/>
          <w:lang w:eastAsia="zh-CN" w:bidi="hi-IN"/>
        </w:rPr>
        <w:t>Ленинградская</w:t>
      </w:r>
      <w:proofErr w:type="gramEnd"/>
      <w:r>
        <w:rPr>
          <w:sz w:val="24"/>
          <w:szCs w:val="24"/>
          <w:lang w:eastAsia="zh-CN" w:bidi="hi-IN"/>
        </w:rPr>
        <w:t xml:space="preserve"> обл., г. Выборг, Тепловой проезд, д.8 (Харитоново)</w:t>
      </w:r>
      <w:r>
        <w:rPr>
          <w:lang w:val="en-US" w:eastAsia="zh-CN" w:bidi="hi-IN"/>
        </w:rPr>
        <w:t>.</w:t>
      </w:r>
    </w:p>
    <w:p w:rsidR="00F43675" w:rsidRDefault="00F43675" w:rsidP="00F43675">
      <w:pPr>
        <w:widowControl/>
        <w:numPr>
          <w:ilvl w:val="0"/>
          <w:numId w:val="22"/>
        </w:numPr>
        <w:tabs>
          <w:tab w:val="clear" w:pos="720"/>
          <w:tab w:val="left" w:pos="-567"/>
        </w:tabs>
        <w:suppressAutoHyphens/>
        <w:autoSpaceDE/>
        <w:autoSpaceDN/>
        <w:adjustRightInd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Срок предоставления документации: с 03.07.2025 по 11.07.2025.</w:t>
      </w:r>
    </w:p>
    <w:p w:rsidR="00F43675" w:rsidRDefault="00F43675" w:rsidP="00F43675">
      <w:pPr>
        <w:widowControl/>
        <w:numPr>
          <w:ilvl w:val="0"/>
          <w:numId w:val="22"/>
        </w:numPr>
        <w:tabs>
          <w:tab w:val="clear" w:pos="720"/>
          <w:tab w:val="left" w:pos="-567"/>
        </w:tabs>
        <w:suppressAutoHyphens/>
        <w:autoSpaceDE/>
        <w:autoSpaceDN/>
        <w:adjustRightInd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Дата начала подачи заявок: 03.07.2025.</w:t>
      </w:r>
    </w:p>
    <w:p w:rsidR="00F43675" w:rsidRDefault="00F43675" w:rsidP="00F43675">
      <w:pPr>
        <w:widowControl/>
        <w:numPr>
          <w:ilvl w:val="0"/>
          <w:numId w:val="22"/>
        </w:numPr>
        <w:tabs>
          <w:tab w:val="clear" w:pos="720"/>
          <w:tab w:val="left" w:pos="-567"/>
        </w:tabs>
        <w:suppressAutoHyphens/>
        <w:autoSpaceDE/>
        <w:autoSpaceDN/>
        <w:adjustRightInd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Дата и время окончания подачи заявок: 11.07.2025 23:59 (</w:t>
      </w:r>
      <w:proofErr w:type="gramStart"/>
      <w:r>
        <w:rPr>
          <w:sz w:val="24"/>
          <w:szCs w:val="24"/>
        </w:rPr>
        <w:t>МСК</w:t>
      </w:r>
      <w:proofErr w:type="gramEnd"/>
      <w:r>
        <w:rPr>
          <w:sz w:val="24"/>
          <w:szCs w:val="24"/>
        </w:rPr>
        <w:t>).</w:t>
      </w:r>
    </w:p>
    <w:p w:rsidR="00F43675" w:rsidRDefault="00F43675" w:rsidP="00F43675">
      <w:pPr>
        <w:widowControl/>
        <w:numPr>
          <w:ilvl w:val="0"/>
          <w:numId w:val="22"/>
        </w:numPr>
        <w:tabs>
          <w:tab w:val="clear" w:pos="720"/>
          <w:tab w:val="left" w:pos="-567"/>
        </w:tabs>
        <w:suppressAutoHyphens/>
        <w:autoSpaceDE/>
        <w:autoSpaceDN/>
        <w:adjustRightInd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Дата начала рассмотрения первых частей заявок:</w:t>
      </w:r>
      <w:r>
        <w:rPr>
          <w:sz w:val="24"/>
          <w:szCs w:val="24"/>
          <w:lang w:eastAsia="zh-CN" w:bidi="hi-IN"/>
        </w:rPr>
        <w:t xml:space="preserve"> 14.07.2025</w:t>
      </w:r>
      <w:r>
        <w:rPr>
          <w:sz w:val="24"/>
          <w:szCs w:val="24"/>
        </w:rPr>
        <w:t>.</w:t>
      </w:r>
    </w:p>
    <w:p w:rsidR="00F43675" w:rsidRDefault="00F43675" w:rsidP="00F43675">
      <w:pPr>
        <w:widowControl/>
        <w:numPr>
          <w:ilvl w:val="0"/>
          <w:numId w:val="22"/>
        </w:numPr>
        <w:tabs>
          <w:tab w:val="clear" w:pos="720"/>
          <w:tab w:val="left" w:pos="-567"/>
        </w:tabs>
        <w:suppressAutoHyphens/>
        <w:autoSpaceDE/>
        <w:autoSpaceDN/>
        <w:adjustRightInd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Место рассмотрения первых частей заявок:</w:t>
      </w:r>
      <w:r>
        <w:rPr>
          <w:sz w:val="24"/>
          <w:szCs w:val="24"/>
          <w:lang w:eastAsia="zh-CN" w:bidi="hi-IN"/>
        </w:rPr>
        <w:t xml:space="preserve"> 188810, ЛЕНИНГРАДСКАЯ ОБЛАСТЬ, </w:t>
      </w:r>
      <w:proofErr w:type="spellStart"/>
      <w:r>
        <w:rPr>
          <w:sz w:val="24"/>
          <w:szCs w:val="24"/>
          <w:lang w:eastAsia="zh-CN" w:bidi="hi-IN"/>
        </w:rPr>
        <w:t>м</w:t>
      </w:r>
      <w:proofErr w:type="gramStart"/>
      <w:r>
        <w:rPr>
          <w:sz w:val="24"/>
          <w:szCs w:val="24"/>
          <w:lang w:eastAsia="zh-CN" w:bidi="hi-IN"/>
        </w:rPr>
        <w:t>.р</w:t>
      </w:r>
      <w:proofErr w:type="spellEnd"/>
      <w:proofErr w:type="gramEnd"/>
      <w:r>
        <w:rPr>
          <w:sz w:val="24"/>
          <w:szCs w:val="24"/>
          <w:lang w:eastAsia="zh-CN" w:bidi="hi-IN"/>
        </w:rPr>
        <w:t xml:space="preserve">-н. ВЫБОРГСКИЙ, ВЫБОРГСКОЕ, Г ВЫБОРГ, </w:t>
      </w:r>
      <w:proofErr w:type="gramStart"/>
      <w:r>
        <w:rPr>
          <w:sz w:val="24"/>
          <w:szCs w:val="24"/>
          <w:lang w:eastAsia="zh-CN" w:bidi="hi-IN"/>
        </w:rPr>
        <w:t>УЛ</w:t>
      </w:r>
      <w:proofErr w:type="gramEnd"/>
      <w:r>
        <w:rPr>
          <w:sz w:val="24"/>
          <w:szCs w:val="24"/>
          <w:lang w:eastAsia="zh-CN" w:bidi="hi-IN"/>
        </w:rPr>
        <w:t xml:space="preserve"> СУХОВА, Д. 2.</w:t>
      </w:r>
    </w:p>
    <w:p w:rsidR="00F43675" w:rsidRDefault="00F43675" w:rsidP="00F43675">
      <w:pPr>
        <w:widowControl/>
        <w:numPr>
          <w:ilvl w:val="0"/>
          <w:numId w:val="22"/>
        </w:numPr>
        <w:tabs>
          <w:tab w:val="clear" w:pos="720"/>
          <w:tab w:val="left" w:pos="-567"/>
        </w:tabs>
        <w:suppressAutoHyphens/>
        <w:autoSpaceDE/>
        <w:autoSpaceDN/>
        <w:adjustRightInd/>
        <w:ind w:left="-567"/>
        <w:jc w:val="both"/>
        <w:rPr>
          <w:sz w:val="24"/>
          <w:szCs w:val="24"/>
        </w:rPr>
      </w:pPr>
      <w:r>
        <w:rPr>
          <w:sz w:val="24"/>
          <w:szCs w:val="24"/>
          <w:lang w:eastAsia="zh-CN" w:bidi="hi-IN"/>
        </w:rPr>
        <w:t>Порядок рассмотрения первых частей заявок: В соответствии с документацией о закупке.</w:t>
      </w:r>
    </w:p>
    <w:p w:rsidR="00F43675" w:rsidRDefault="00F43675" w:rsidP="00F43675">
      <w:pPr>
        <w:widowControl/>
        <w:numPr>
          <w:ilvl w:val="0"/>
          <w:numId w:val="22"/>
        </w:numPr>
        <w:tabs>
          <w:tab w:val="clear" w:pos="720"/>
          <w:tab w:val="left" w:pos="-567"/>
        </w:tabs>
        <w:suppressAutoHyphens/>
        <w:autoSpaceDE/>
        <w:autoSpaceDN/>
        <w:adjustRightInd/>
        <w:spacing w:after="200" w:afterAutospacing="1"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Классификация товаров, работ, услуг.</w:t>
      </w:r>
    </w:p>
    <w:tbl>
      <w:tblPr>
        <w:tblW w:w="9781" w:type="dxa"/>
        <w:tblInd w:w="-539" w:type="dxa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110"/>
        <w:gridCol w:w="2978"/>
        <w:gridCol w:w="2693"/>
      </w:tblGrid>
      <w:tr w:rsidR="00F43675" w:rsidTr="00F67A4F">
        <w:trPr>
          <w:trHeight w:val="387"/>
        </w:trPr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F43675" w:rsidRDefault="00F43675" w:rsidP="00F67A4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Код ОКПД 2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F43675" w:rsidRDefault="00F43675" w:rsidP="00F67A4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Код ОКВЭД 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F43675" w:rsidRDefault="00F43675" w:rsidP="00F67A4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Количество (ед. измерения)</w:t>
            </w:r>
          </w:p>
        </w:tc>
      </w:tr>
      <w:tr w:rsidR="00F43675" w:rsidTr="00F67A4F"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3675" w:rsidRDefault="00F43675" w:rsidP="00F67A4F">
            <w:pPr>
              <w:rPr>
                <w:sz w:val="24"/>
                <w:szCs w:val="24"/>
              </w:rPr>
            </w:pPr>
            <w:bookmarkStart w:id="0" w:name="OLE_LINK12"/>
            <w:bookmarkStart w:id="1" w:name="OLE_LINK11"/>
            <w:bookmarkStart w:id="2" w:name="OLE_LINK19"/>
            <w:bookmarkStart w:id="3" w:name="OLE_LINK14"/>
            <w:bookmarkStart w:id="4" w:name="OLE_LINK13"/>
            <w:bookmarkEnd w:id="0"/>
            <w:bookmarkEnd w:id="1"/>
            <w:bookmarkEnd w:id="2"/>
            <w:bookmarkEnd w:id="3"/>
            <w:bookmarkEnd w:id="4"/>
            <w:r>
              <w:t>43.99.90.190 Работы строительные специализированные прочие, не включенные в другие группировки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3675" w:rsidRDefault="00F43675" w:rsidP="00F67A4F">
            <w:pPr>
              <w:ind w:right="114"/>
              <w:rPr>
                <w:sz w:val="24"/>
                <w:szCs w:val="24"/>
              </w:rPr>
            </w:pPr>
            <w:bookmarkStart w:id="5" w:name="OLE_LINK18"/>
            <w:bookmarkStart w:id="6" w:name="OLE_LINK17"/>
            <w:bookmarkEnd w:id="5"/>
            <w:bookmarkEnd w:id="6"/>
            <w:r>
              <w:t>43 Работы строительные специализированные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3675" w:rsidRDefault="00F43675" w:rsidP="00F67A4F">
            <w:pPr>
              <w:rPr>
                <w:sz w:val="24"/>
                <w:szCs w:val="24"/>
                <w:lang w:val="en-US"/>
              </w:rPr>
            </w:pPr>
            <w:bookmarkStart w:id="7" w:name="OLE_LINK15"/>
            <w:bookmarkStart w:id="8" w:name="OLE_LINK16"/>
            <w:r>
              <w:t>1</w:t>
            </w:r>
            <w:bookmarkEnd w:id="7"/>
            <w:bookmarkEnd w:id="8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Штука</w:t>
            </w:r>
            <w:proofErr w:type="spellEnd"/>
            <w:r>
              <w:rPr>
                <w:sz w:val="24"/>
                <w:szCs w:val="24"/>
                <w:lang w:val="en-US"/>
              </w:rPr>
              <w:t>(796)</w:t>
            </w:r>
          </w:p>
        </w:tc>
      </w:tr>
    </w:tbl>
    <w:p w:rsidR="00F43675" w:rsidRDefault="00F43675" w:rsidP="00F43675">
      <w:pPr>
        <w:widowControl/>
        <w:numPr>
          <w:ilvl w:val="0"/>
          <w:numId w:val="22"/>
        </w:numPr>
        <w:tabs>
          <w:tab w:val="clear" w:pos="720"/>
          <w:tab w:val="left" w:pos="-567"/>
        </w:tabs>
        <w:suppressAutoHyphens/>
        <w:autoSpaceDE/>
        <w:autoSpaceDN/>
        <w:adjustRightInd/>
        <w:spacing w:beforeAutospacing="1"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Начальная (максимальная) цена договора: 234 000,00 (Российский рубль), с НДС</w:t>
      </w:r>
    </w:p>
    <w:p w:rsidR="00F43675" w:rsidRPr="00F43675" w:rsidRDefault="00F43675" w:rsidP="00F43675">
      <w:pPr>
        <w:pStyle w:val="ab"/>
        <w:numPr>
          <w:ilvl w:val="0"/>
          <w:numId w:val="22"/>
        </w:numPr>
        <w:tabs>
          <w:tab w:val="clear" w:pos="720"/>
          <w:tab w:val="left" w:pos="-540"/>
        </w:tabs>
        <w:spacing w:afterAutospacing="1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zh-CN" w:bidi="hi-IN"/>
        </w:rPr>
        <w:t>Состав комиссии.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br/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br/>
      </w:r>
      <w:r>
        <w:t>Всего на заседании присутствовало 5 член</w:t>
      </w:r>
      <w:proofErr w:type="gramStart"/>
      <w:r>
        <w:t>а(</w:t>
      </w:r>
      <w:proofErr w:type="spellStart"/>
      <w:proofErr w:type="gramEnd"/>
      <w:r>
        <w:t>ов</w:t>
      </w:r>
      <w:proofErr w:type="spellEnd"/>
      <w:r>
        <w:t>) комиссии. Кворум имеется. Заседание правомочно.</w:t>
      </w:r>
    </w:p>
    <w:p w:rsidR="00F43675" w:rsidRDefault="00F43675" w:rsidP="00F43675">
      <w:pPr>
        <w:widowControl/>
        <w:numPr>
          <w:ilvl w:val="0"/>
          <w:numId w:val="22"/>
        </w:numPr>
        <w:tabs>
          <w:tab w:val="clear" w:pos="720"/>
          <w:tab w:val="left" w:pos="-567"/>
        </w:tabs>
        <w:suppressAutoHyphens/>
        <w:autoSpaceDE/>
        <w:autoSpaceDN/>
        <w:adjustRightInd/>
        <w:spacing w:beforeAutospacing="1" w:after="200" w:afterAutospacing="1"/>
        <w:ind w:left="-567"/>
        <w:rPr>
          <w:sz w:val="24"/>
          <w:szCs w:val="24"/>
        </w:rPr>
      </w:pPr>
      <w:r>
        <w:rPr>
          <w:sz w:val="24"/>
          <w:szCs w:val="24"/>
        </w:rPr>
        <w:t>На момент начала рассмотрения первых частей заявок на участие в запросе предложений было подано 1 заявк</w:t>
      </w:r>
      <w:proofErr w:type="gramStart"/>
      <w:r>
        <w:rPr>
          <w:sz w:val="24"/>
          <w:szCs w:val="24"/>
        </w:rPr>
        <w:t>и(</w:t>
      </w:r>
      <w:proofErr w:type="spellStart"/>
      <w:proofErr w:type="gramEnd"/>
      <w:r>
        <w:rPr>
          <w:sz w:val="24"/>
          <w:szCs w:val="24"/>
        </w:rPr>
        <w:t>ок</w:t>
      </w:r>
      <w:proofErr w:type="spellEnd"/>
      <w:r>
        <w:rPr>
          <w:sz w:val="24"/>
          <w:szCs w:val="24"/>
        </w:rPr>
        <w:t>):</w:t>
      </w:r>
    </w:p>
    <w:tbl>
      <w:tblPr>
        <w:tblW w:w="5000" w:type="pct"/>
        <w:tblInd w:w="-539" w:type="dxa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3604"/>
        <w:gridCol w:w="6092"/>
      </w:tblGrid>
      <w:tr w:rsidR="00F43675" w:rsidTr="00F67A4F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F43675" w:rsidRDefault="00F43675" w:rsidP="00F67A4F">
            <w:pPr>
              <w:ind w:left="113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Порядковый номер заявки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F43675" w:rsidRDefault="00F43675" w:rsidP="00F67A4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 и время подачи заявки</w:t>
            </w:r>
          </w:p>
        </w:tc>
      </w:tr>
      <w:tr w:rsidR="00F43675" w:rsidTr="00F67A4F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3675" w:rsidRDefault="00F43675" w:rsidP="00F67A4F">
            <w:pPr>
              <w:ind w:left="113"/>
              <w:jc w:val="center"/>
              <w:rPr>
                <w:bCs/>
                <w:sz w:val="24"/>
                <w:szCs w:val="24"/>
              </w:rPr>
            </w:pPr>
            <w:r>
              <w:t>1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3675" w:rsidRDefault="00F43675" w:rsidP="00F67A4F">
            <w:pPr>
              <w:jc w:val="center"/>
              <w:rPr>
                <w:bCs/>
                <w:sz w:val="24"/>
                <w:szCs w:val="24"/>
                <w:lang w:val="en-US"/>
              </w:rPr>
            </w:pPr>
            <w:r>
              <w:t>11.07.2025 19:47 (</w:t>
            </w:r>
            <w:proofErr w:type="gramStart"/>
            <w:r>
              <w:t>МСК</w:t>
            </w:r>
            <w:proofErr w:type="gramEnd"/>
            <w:r>
              <w:t>)</w:t>
            </w:r>
          </w:p>
        </w:tc>
      </w:tr>
    </w:tbl>
    <w:p w:rsidR="00F43675" w:rsidRDefault="00F43675" w:rsidP="00F43675">
      <w:pPr>
        <w:widowControl/>
        <w:numPr>
          <w:ilvl w:val="0"/>
          <w:numId w:val="22"/>
        </w:numPr>
        <w:tabs>
          <w:tab w:val="clear" w:pos="720"/>
          <w:tab w:val="left" w:pos="-567"/>
        </w:tabs>
        <w:suppressAutoHyphens/>
        <w:autoSpaceDE/>
        <w:autoSpaceDN/>
        <w:adjustRightInd/>
        <w:spacing w:beforeAutospacing="1" w:after="200" w:afterAutospacing="1"/>
        <w:ind w:left="-567"/>
        <w:rPr>
          <w:sz w:val="24"/>
          <w:szCs w:val="24"/>
        </w:rPr>
      </w:pPr>
      <w:r>
        <w:rPr>
          <w:sz w:val="24"/>
          <w:szCs w:val="24"/>
        </w:rPr>
        <w:t>Комиссия рассмотрела первые части заявок участников закупки на соответствие требованиям, установленным в документации, и приняла решение:</w:t>
      </w:r>
    </w:p>
    <w:tbl>
      <w:tblPr>
        <w:tblW w:w="5000" w:type="pct"/>
        <w:tblInd w:w="-539" w:type="dxa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616"/>
        <w:gridCol w:w="2720"/>
        <w:gridCol w:w="2723"/>
        <w:gridCol w:w="2637"/>
      </w:tblGrid>
      <w:tr w:rsidR="00F43675" w:rsidTr="00F67A4F"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F43675" w:rsidRDefault="00F43675" w:rsidP="00F67A4F">
            <w:pPr>
              <w:ind w:left="113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Порядковый номер заявки</w:t>
            </w: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F43675" w:rsidRDefault="00F43675" w:rsidP="00F67A4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 и время подачи заявки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F43675" w:rsidRDefault="00F43675" w:rsidP="00F67A4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Решение о соответствии или несоответствии заявки на участие требованиям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F43675" w:rsidRDefault="00F43675" w:rsidP="00F67A4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Обоснование решения</w:t>
            </w:r>
          </w:p>
        </w:tc>
      </w:tr>
      <w:tr w:rsidR="00F43675" w:rsidTr="00F67A4F"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3675" w:rsidRDefault="00F43675" w:rsidP="00F67A4F">
            <w:pPr>
              <w:ind w:left="113"/>
              <w:jc w:val="center"/>
              <w:rPr>
                <w:bCs/>
                <w:sz w:val="24"/>
                <w:szCs w:val="24"/>
              </w:rPr>
            </w:pPr>
            <w:r>
              <w:t>1</w:t>
            </w: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3675" w:rsidRDefault="00F43675" w:rsidP="00F67A4F">
            <w:pPr>
              <w:jc w:val="center"/>
              <w:rPr>
                <w:sz w:val="24"/>
                <w:szCs w:val="24"/>
              </w:rPr>
            </w:pPr>
            <w:r>
              <w:t>11.07.2025 19:47 (</w:t>
            </w:r>
            <w:proofErr w:type="gramStart"/>
            <w:r>
              <w:t>МСК</w:t>
            </w:r>
            <w:proofErr w:type="gramEnd"/>
            <w:r>
              <w:t>)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3675" w:rsidRDefault="00F43675" w:rsidP="00F67A4F">
            <w:pPr>
              <w:jc w:val="center"/>
              <w:rPr>
                <w:bCs/>
                <w:sz w:val="24"/>
                <w:szCs w:val="24"/>
              </w:rPr>
            </w:pPr>
            <w:r>
              <w:t>Соответствует требованиям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3675" w:rsidRDefault="00F43675" w:rsidP="00F67A4F">
            <w:pPr>
              <w:jc w:val="center"/>
              <w:rPr>
                <w:bCs/>
                <w:sz w:val="24"/>
                <w:szCs w:val="24"/>
              </w:rPr>
            </w:pPr>
          </w:p>
        </w:tc>
      </w:tr>
    </w:tbl>
    <w:p w:rsidR="00F43675" w:rsidRDefault="00F43675" w:rsidP="00F43675">
      <w:pPr>
        <w:tabs>
          <w:tab w:val="left" w:pos="-567"/>
        </w:tabs>
        <w:spacing w:beforeAutospacing="1" w:afterAutospacing="1"/>
        <w:ind w:left="-567"/>
        <w:jc w:val="both"/>
        <w:rPr>
          <w:sz w:val="24"/>
          <w:szCs w:val="24"/>
          <w:lang w:val="en-US"/>
        </w:rPr>
      </w:pPr>
    </w:p>
    <w:p w:rsidR="00F43675" w:rsidRDefault="00F43675" w:rsidP="00F43675">
      <w:pPr>
        <w:widowControl/>
        <w:numPr>
          <w:ilvl w:val="0"/>
          <w:numId w:val="22"/>
        </w:numPr>
        <w:tabs>
          <w:tab w:val="clear" w:pos="720"/>
          <w:tab w:val="left" w:pos="-567"/>
        </w:tabs>
        <w:suppressAutoHyphens/>
        <w:autoSpaceDE/>
        <w:autoSpaceDN/>
        <w:adjustRightInd/>
        <w:spacing w:beforeAutospacing="1" w:after="200" w:afterAutospacing="1"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П</w:t>
      </w:r>
      <w:r>
        <w:rPr>
          <w:bCs/>
          <w:sz w:val="24"/>
          <w:szCs w:val="24"/>
        </w:rPr>
        <w:t>ротокол рассмотрения первых частей заявок на участие в запросе предложений подписан всеми присутствующими на заседании членами комиссии</w:t>
      </w:r>
      <w:r>
        <w:rPr>
          <w:sz w:val="24"/>
          <w:szCs w:val="24"/>
        </w:rPr>
        <w:t>.</w:t>
      </w:r>
    </w:p>
    <w:tbl>
      <w:tblPr>
        <w:tblpPr w:leftFromText="181" w:rightFromText="181" w:vertAnchor="text" w:horzAnchor="margin" w:tblpX="-538" w:tblpY="398"/>
        <w:tblW w:w="9781" w:type="dxa"/>
        <w:tblInd w:w="28" w:type="dxa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110"/>
        <w:gridCol w:w="2978"/>
        <w:gridCol w:w="2693"/>
      </w:tblGrid>
      <w:tr w:rsidR="00F43675" w:rsidTr="00F67A4F">
        <w:tc>
          <w:tcPr>
            <w:tcW w:w="4110" w:type="dxa"/>
          </w:tcPr>
          <w:p w:rsidR="00F43675" w:rsidRDefault="00F43675" w:rsidP="00F67A4F">
            <w:pPr>
              <w:rPr>
                <w:sz w:val="24"/>
                <w:szCs w:val="24"/>
              </w:rPr>
            </w:pPr>
            <w:r>
              <w:t>Председатель комиссии</w:t>
            </w:r>
          </w:p>
        </w:tc>
        <w:tc>
          <w:tcPr>
            <w:tcW w:w="2978" w:type="dxa"/>
          </w:tcPr>
          <w:p w:rsidR="00F43675" w:rsidRDefault="00F43675" w:rsidP="00F67A4F">
            <w:pPr>
              <w:pBdr>
                <w:bottom w:val="single" w:sz="12" w:space="1" w:color="000000"/>
              </w:pBdr>
              <w:ind w:right="114"/>
              <w:jc w:val="center"/>
              <w:rPr>
                <w:sz w:val="24"/>
                <w:szCs w:val="24"/>
              </w:rPr>
            </w:pPr>
          </w:p>
          <w:p w:rsidR="00F43675" w:rsidRDefault="00F43675" w:rsidP="00F67A4F">
            <w:pPr>
              <w:ind w:right="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F43675" w:rsidRDefault="00F43675" w:rsidP="00F67A4F">
            <w:pPr>
              <w:rPr>
                <w:sz w:val="24"/>
                <w:szCs w:val="24"/>
              </w:rPr>
            </w:pPr>
            <w:r>
              <w:t>Вилков С.М.</w:t>
            </w:r>
          </w:p>
        </w:tc>
      </w:tr>
      <w:tr w:rsidR="00F43675" w:rsidTr="00F67A4F">
        <w:tc>
          <w:tcPr>
            <w:tcW w:w="4110" w:type="dxa"/>
          </w:tcPr>
          <w:p w:rsidR="00F43675" w:rsidRDefault="00F43675" w:rsidP="00F67A4F">
            <w:pPr>
              <w:rPr>
                <w:sz w:val="24"/>
                <w:szCs w:val="24"/>
              </w:rPr>
            </w:pPr>
            <w:r>
              <w:t>Член комиссии</w:t>
            </w:r>
          </w:p>
        </w:tc>
        <w:tc>
          <w:tcPr>
            <w:tcW w:w="2978" w:type="dxa"/>
          </w:tcPr>
          <w:p w:rsidR="00F43675" w:rsidRDefault="00F43675" w:rsidP="00F67A4F">
            <w:pPr>
              <w:pBdr>
                <w:bottom w:val="single" w:sz="12" w:space="1" w:color="000000"/>
              </w:pBdr>
              <w:ind w:right="114"/>
              <w:jc w:val="center"/>
              <w:rPr>
                <w:sz w:val="24"/>
                <w:szCs w:val="24"/>
              </w:rPr>
            </w:pPr>
          </w:p>
          <w:p w:rsidR="00F43675" w:rsidRDefault="00F43675" w:rsidP="00F67A4F">
            <w:pPr>
              <w:ind w:right="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F43675" w:rsidRDefault="00F43675" w:rsidP="00F67A4F">
            <w:pPr>
              <w:rPr>
                <w:sz w:val="24"/>
                <w:szCs w:val="24"/>
              </w:rPr>
            </w:pPr>
            <w:r>
              <w:t>Гончаров Р.Н.</w:t>
            </w:r>
          </w:p>
        </w:tc>
      </w:tr>
      <w:tr w:rsidR="00F43675" w:rsidTr="00F67A4F">
        <w:tc>
          <w:tcPr>
            <w:tcW w:w="4110" w:type="dxa"/>
          </w:tcPr>
          <w:p w:rsidR="00F43675" w:rsidRDefault="00F43675" w:rsidP="00F67A4F">
            <w:pPr>
              <w:rPr>
                <w:sz w:val="24"/>
                <w:szCs w:val="24"/>
              </w:rPr>
            </w:pPr>
            <w:r>
              <w:t>Член комиссии</w:t>
            </w:r>
          </w:p>
        </w:tc>
        <w:tc>
          <w:tcPr>
            <w:tcW w:w="2978" w:type="dxa"/>
          </w:tcPr>
          <w:p w:rsidR="00F43675" w:rsidRDefault="00F43675" w:rsidP="00F67A4F">
            <w:pPr>
              <w:pBdr>
                <w:bottom w:val="single" w:sz="12" w:space="1" w:color="000000"/>
              </w:pBdr>
              <w:ind w:right="114"/>
              <w:jc w:val="center"/>
              <w:rPr>
                <w:sz w:val="24"/>
                <w:szCs w:val="24"/>
              </w:rPr>
            </w:pPr>
          </w:p>
          <w:p w:rsidR="00F43675" w:rsidRDefault="00F43675" w:rsidP="00F67A4F">
            <w:pPr>
              <w:ind w:right="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F43675" w:rsidRDefault="00F43675" w:rsidP="00F67A4F">
            <w:pPr>
              <w:rPr>
                <w:sz w:val="24"/>
                <w:szCs w:val="24"/>
              </w:rPr>
            </w:pPr>
            <w:r>
              <w:t>Шемякин Р.В.</w:t>
            </w:r>
          </w:p>
        </w:tc>
      </w:tr>
      <w:tr w:rsidR="00F43675" w:rsidTr="00F67A4F">
        <w:tc>
          <w:tcPr>
            <w:tcW w:w="4110" w:type="dxa"/>
          </w:tcPr>
          <w:p w:rsidR="00F43675" w:rsidRDefault="00F43675" w:rsidP="00F67A4F">
            <w:pPr>
              <w:rPr>
                <w:sz w:val="24"/>
                <w:szCs w:val="24"/>
              </w:rPr>
            </w:pPr>
            <w:r>
              <w:t>Член комиссии</w:t>
            </w:r>
          </w:p>
        </w:tc>
        <w:tc>
          <w:tcPr>
            <w:tcW w:w="2978" w:type="dxa"/>
          </w:tcPr>
          <w:p w:rsidR="00F43675" w:rsidRDefault="00F43675" w:rsidP="00F67A4F">
            <w:pPr>
              <w:pBdr>
                <w:bottom w:val="single" w:sz="12" w:space="1" w:color="000000"/>
              </w:pBdr>
              <w:ind w:right="114"/>
              <w:jc w:val="center"/>
              <w:rPr>
                <w:sz w:val="24"/>
                <w:szCs w:val="24"/>
              </w:rPr>
            </w:pPr>
          </w:p>
          <w:p w:rsidR="00F43675" w:rsidRDefault="00F43675" w:rsidP="00F67A4F">
            <w:pPr>
              <w:ind w:right="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F43675" w:rsidRDefault="00F43675" w:rsidP="00F43675">
            <w:pPr>
              <w:rPr>
                <w:sz w:val="24"/>
                <w:szCs w:val="24"/>
              </w:rPr>
            </w:pPr>
            <w:r>
              <w:t>Рябов</w:t>
            </w:r>
            <w:r>
              <w:t xml:space="preserve"> </w:t>
            </w:r>
            <w:r>
              <w:t>О</w:t>
            </w:r>
            <w:r>
              <w:t>.</w:t>
            </w:r>
            <w:r>
              <w:t>В</w:t>
            </w:r>
            <w:bookmarkStart w:id="9" w:name="_GoBack"/>
            <w:bookmarkEnd w:id="9"/>
            <w:r>
              <w:t>.</w:t>
            </w:r>
          </w:p>
        </w:tc>
      </w:tr>
      <w:tr w:rsidR="00F43675" w:rsidTr="00F67A4F">
        <w:tc>
          <w:tcPr>
            <w:tcW w:w="4110" w:type="dxa"/>
          </w:tcPr>
          <w:p w:rsidR="00F43675" w:rsidRDefault="00F43675" w:rsidP="00F43675">
            <w:pPr>
              <w:rPr>
                <w:sz w:val="24"/>
                <w:szCs w:val="24"/>
              </w:rPr>
            </w:pPr>
            <w:r>
              <w:t>Секретарь</w:t>
            </w:r>
          </w:p>
        </w:tc>
        <w:tc>
          <w:tcPr>
            <w:tcW w:w="2978" w:type="dxa"/>
          </w:tcPr>
          <w:p w:rsidR="00F43675" w:rsidRDefault="00F43675" w:rsidP="00F43675">
            <w:pPr>
              <w:pBdr>
                <w:bottom w:val="single" w:sz="12" w:space="1" w:color="000000"/>
              </w:pBdr>
              <w:ind w:right="114"/>
              <w:jc w:val="center"/>
              <w:rPr>
                <w:sz w:val="24"/>
                <w:szCs w:val="24"/>
              </w:rPr>
            </w:pPr>
          </w:p>
          <w:p w:rsidR="00F43675" w:rsidRDefault="00F43675" w:rsidP="00F43675">
            <w:pPr>
              <w:ind w:right="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F43675" w:rsidRDefault="00F43675" w:rsidP="00F43675">
            <w:pPr>
              <w:rPr>
                <w:sz w:val="24"/>
                <w:szCs w:val="24"/>
              </w:rPr>
            </w:pPr>
            <w:r>
              <w:t>Макарова М.А.</w:t>
            </w:r>
          </w:p>
        </w:tc>
      </w:tr>
    </w:tbl>
    <w:p w:rsidR="00F43675" w:rsidRDefault="00F43675" w:rsidP="00F43675">
      <w:pPr>
        <w:ind w:hanging="567"/>
        <w:contextualSpacing/>
        <w:jc w:val="both"/>
        <w:rPr>
          <w:sz w:val="28"/>
          <w:szCs w:val="28"/>
          <w:lang w:val="en-US"/>
        </w:rPr>
      </w:pPr>
    </w:p>
    <w:p w:rsidR="00A723F2" w:rsidRPr="00794DCE" w:rsidRDefault="00A723F2" w:rsidP="009A7B7E">
      <w:pPr>
        <w:jc w:val="right"/>
        <w:rPr>
          <w:sz w:val="22"/>
          <w:szCs w:val="22"/>
        </w:rPr>
      </w:pPr>
    </w:p>
    <w:sectPr w:rsidR="00A723F2" w:rsidRPr="00794DCE" w:rsidSect="0056248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9" w:h="16834"/>
      <w:pgMar w:top="426" w:right="851" w:bottom="851" w:left="1418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042D" w:rsidRDefault="005D042D">
      <w:r>
        <w:separator/>
      </w:r>
    </w:p>
  </w:endnote>
  <w:endnote w:type="continuationSeparator" w:id="0">
    <w:p w:rsidR="005D042D" w:rsidRDefault="005D04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042D" w:rsidRDefault="005D042D" w:rsidP="00562480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D042D" w:rsidRDefault="005D042D" w:rsidP="00562480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042D" w:rsidRDefault="005D042D" w:rsidP="00562480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43675">
      <w:rPr>
        <w:rStyle w:val="a5"/>
        <w:noProof/>
      </w:rPr>
      <w:t>2</w:t>
    </w:r>
    <w:r>
      <w:rPr>
        <w:rStyle w:val="a5"/>
      </w:rPr>
      <w:fldChar w:fldCharType="end"/>
    </w:r>
  </w:p>
  <w:p w:rsidR="005D042D" w:rsidRDefault="005D042D" w:rsidP="00562480">
    <w:pPr>
      <w:pStyle w:val="a6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042D" w:rsidRDefault="005D042D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042D" w:rsidRDefault="005D042D">
      <w:r>
        <w:separator/>
      </w:r>
    </w:p>
  </w:footnote>
  <w:footnote w:type="continuationSeparator" w:id="0">
    <w:p w:rsidR="005D042D" w:rsidRDefault="005D04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042D" w:rsidRDefault="005D042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D042D" w:rsidRDefault="005D042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042D" w:rsidRDefault="005D042D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042D" w:rsidRDefault="005D042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52D27"/>
    <w:multiLevelType w:val="multilevel"/>
    <w:tmpl w:val="E9F4C3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F7B6ED7"/>
    <w:multiLevelType w:val="multilevel"/>
    <w:tmpl w:val="DEBEE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15A21E2"/>
    <w:multiLevelType w:val="multilevel"/>
    <w:tmpl w:val="3216FA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CDB1433"/>
    <w:multiLevelType w:val="multilevel"/>
    <w:tmpl w:val="3A9CD4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8F30194"/>
    <w:multiLevelType w:val="multilevel"/>
    <w:tmpl w:val="92BCB1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98A1C08"/>
    <w:multiLevelType w:val="multilevel"/>
    <w:tmpl w:val="2104D7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BFA2AAD"/>
    <w:multiLevelType w:val="multilevel"/>
    <w:tmpl w:val="BB4862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39869E2"/>
    <w:multiLevelType w:val="multilevel"/>
    <w:tmpl w:val="8C46E0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44C49D6"/>
    <w:multiLevelType w:val="multilevel"/>
    <w:tmpl w:val="9266C1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68658D0"/>
    <w:multiLevelType w:val="multilevel"/>
    <w:tmpl w:val="EFE49B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76E1D37"/>
    <w:multiLevelType w:val="multilevel"/>
    <w:tmpl w:val="DA9E7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73009B3"/>
    <w:multiLevelType w:val="multilevel"/>
    <w:tmpl w:val="832254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27A1B82"/>
    <w:multiLevelType w:val="multilevel"/>
    <w:tmpl w:val="1FC079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31C7004"/>
    <w:multiLevelType w:val="multilevel"/>
    <w:tmpl w:val="496401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72709FF"/>
    <w:multiLevelType w:val="multilevel"/>
    <w:tmpl w:val="4AB695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17E30D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7555197D"/>
    <w:multiLevelType w:val="multilevel"/>
    <w:tmpl w:val="1C4854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59D54FD"/>
    <w:multiLevelType w:val="multilevel"/>
    <w:tmpl w:val="4A32ED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7E85197"/>
    <w:multiLevelType w:val="multilevel"/>
    <w:tmpl w:val="84F87D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92E205A"/>
    <w:multiLevelType w:val="multilevel"/>
    <w:tmpl w:val="BDD2BE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DD121BD"/>
    <w:multiLevelType w:val="multilevel"/>
    <w:tmpl w:val="052474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FBE7AD0"/>
    <w:multiLevelType w:val="multilevel"/>
    <w:tmpl w:val="AFFC0B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7"/>
  </w:num>
  <w:num w:numId="3">
    <w:abstractNumId w:val="16"/>
  </w:num>
  <w:num w:numId="4">
    <w:abstractNumId w:val="0"/>
  </w:num>
  <w:num w:numId="5">
    <w:abstractNumId w:val="10"/>
  </w:num>
  <w:num w:numId="6">
    <w:abstractNumId w:val="14"/>
  </w:num>
  <w:num w:numId="7">
    <w:abstractNumId w:val="13"/>
  </w:num>
  <w:num w:numId="8">
    <w:abstractNumId w:val="9"/>
  </w:num>
  <w:num w:numId="9">
    <w:abstractNumId w:val="11"/>
  </w:num>
  <w:num w:numId="10">
    <w:abstractNumId w:val="12"/>
  </w:num>
  <w:num w:numId="11">
    <w:abstractNumId w:val="20"/>
  </w:num>
  <w:num w:numId="12">
    <w:abstractNumId w:val="1"/>
  </w:num>
  <w:num w:numId="13">
    <w:abstractNumId w:val="8"/>
  </w:num>
  <w:num w:numId="14">
    <w:abstractNumId w:val="3"/>
  </w:num>
  <w:num w:numId="15">
    <w:abstractNumId w:val="2"/>
  </w:num>
  <w:num w:numId="16">
    <w:abstractNumId w:val="18"/>
  </w:num>
  <w:num w:numId="17">
    <w:abstractNumId w:val="21"/>
  </w:num>
  <w:num w:numId="18">
    <w:abstractNumId w:val="19"/>
  </w:num>
  <w:num w:numId="19">
    <w:abstractNumId w:val="17"/>
  </w:num>
  <w:num w:numId="20">
    <w:abstractNumId w:val="6"/>
  </w:num>
  <w:num w:numId="21">
    <w:abstractNumId w:val="5"/>
  </w:num>
  <w:num w:numId="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380E"/>
    <w:rsid w:val="00085C70"/>
    <w:rsid w:val="00152F6D"/>
    <w:rsid w:val="00202527"/>
    <w:rsid w:val="002E38D3"/>
    <w:rsid w:val="00316AAF"/>
    <w:rsid w:val="00363F15"/>
    <w:rsid w:val="004947BD"/>
    <w:rsid w:val="004B28B2"/>
    <w:rsid w:val="004C67C1"/>
    <w:rsid w:val="00514E1E"/>
    <w:rsid w:val="00526BF7"/>
    <w:rsid w:val="00526C09"/>
    <w:rsid w:val="00555B5C"/>
    <w:rsid w:val="00562480"/>
    <w:rsid w:val="00563F9D"/>
    <w:rsid w:val="005A7AC9"/>
    <w:rsid w:val="005D042D"/>
    <w:rsid w:val="005F506D"/>
    <w:rsid w:val="00640C89"/>
    <w:rsid w:val="00673907"/>
    <w:rsid w:val="00690A12"/>
    <w:rsid w:val="006A1449"/>
    <w:rsid w:val="0071352D"/>
    <w:rsid w:val="0076449B"/>
    <w:rsid w:val="00794DCE"/>
    <w:rsid w:val="007B548F"/>
    <w:rsid w:val="007D20BF"/>
    <w:rsid w:val="007E4F7F"/>
    <w:rsid w:val="008525E0"/>
    <w:rsid w:val="008B6036"/>
    <w:rsid w:val="008D4284"/>
    <w:rsid w:val="009A7B7E"/>
    <w:rsid w:val="00A549D0"/>
    <w:rsid w:val="00A645C6"/>
    <w:rsid w:val="00A723F2"/>
    <w:rsid w:val="00AD55EC"/>
    <w:rsid w:val="00B614CA"/>
    <w:rsid w:val="00B86DA2"/>
    <w:rsid w:val="00BD226F"/>
    <w:rsid w:val="00BD7422"/>
    <w:rsid w:val="00C178BC"/>
    <w:rsid w:val="00CC00BB"/>
    <w:rsid w:val="00D26882"/>
    <w:rsid w:val="00D7583F"/>
    <w:rsid w:val="00D80A1C"/>
    <w:rsid w:val="00DD3716"/>
    <w:rsid w:val="00E843CC"/>
    <w:rsid w:val="00EB53F8"/>
    <w:rsid w:val="00F21E01"/>
    <w:rsid w:val="00F275AF"/>
    <w:rsid w:val="00F43675"/>
    <w:rsid w:val="00F837C3"/>
    <w:rsid w:val="00FB3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3F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94DCE"/>
    <w:pPr>
      <w:keepNext/>
      <w:shd w:val="clear" w:color="auto" w:fill="FFFFFF"/>
      <w:spacing w:before="634" w:line="322" w:lineRule="exact"/>
      <w:ind w:left="3734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94DCE"/>
    <w:rPr>
      <w:rFonts w:ascii="Cambria" w:eastAsia="Times New Roman" w:hAnsi="Cambria" w:cs="Times New Roman"/>
      <w:b/>
      <w:bCs/>
      <w:kern w:val="32"/>
      <w:sz w:val="32"/>
      <w:szCs w:val="32"/>
      <w:shd w:val="clear" w:color="auto" w:fill="FFFFFF"/>
      <w:lang w:val="x-none" w:eastAsia="x-none"/>
    </w:rPr>
  </w:style>
  <w:style w:type="paragraph" w:styleId="a3">
    <w:name w:val="header"/>
    <w:basedOn w:val="a"/>
    <w:link w:val="a4"/>
    <w:rsid w:val="00794DCE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rsid w:val="00794DCE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5">
    <w:name w:val="page number"/>
    <w:rsid w:val="00794DCE"/>
    <w:rPr>
      <w:rFonts w:cs="Times New Roman"/>
    </w:rPr>
  </w:style>
  <w:style w:type="paragraph" w:styleId="a6">
    <w:name w:val="footer"/>
    <w:basedOn w:val="a"/>
    <w:link w:val="a7"/>
    <w:rsid w:val="00794DCE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Нижний колонтитул Знак"/>
    <w:basedOn w:val="a0"/>
    <w:link w:val="a6"/>
    <w:rsid w:val="00794DCE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8">
    <w:name w:val="Hyperlink"/>
    <w:rsid w:val="00794DCE"/>
    <w:rPr>
      <w:rFonts w:cs="Times New Roman"/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794DC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94DCE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F21E01"/>
    <w:pPr>
      <w:widowControl/>
      <w:suppressAutoHyphens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c">
    <w:name w:val="Table Grid"/>
    <w:basedOn w:val="a1"/>
    <w:uiPriority w:val="59"/>
    <w:rsid w:val="00F21E01"/>
    <w:pPr>
      <w:suppressAutoHyphens/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3F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94DCE"/>
    <w:pPr>
      <w:keepNext/>
      <w:shd w:val="clear" w:color="auto" w:fill="FFFFFF"/>
      <w:spacing w:before="634" w:line="322" w:lineRule="exact"/>
      <w:ind w:left="3734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94DCE"/>
    <w:rPr>
      <w:rFonts w:ascii="Cambria" w:eastAsia="Times New Roman" w:hAnsi="Cambria" w:cs="Times New Roman"/>
      <w:b/>
      <w:bCs/>
      <w:kern w:val="32"/>
      <w:sz w:val="32"/>
      <w:szCs w:val="32"/>
      <w:shd w:val="clear" w:color="auto" w:fill="FFFFFF"/>
      <w:lang w:val="x-none" w:eastAsia="x-none"/>
    </w:rPr>
  </w:style>
  <w:style w:type="paragraph" w:styleId="a3">
    <w:name w:val="header"/>
    <w:basedOn w:val="a"/>
    <w:link w:val="a4"/>
    <w:rsid w:val="00794DCE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rsid w:val="00794DCE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5">
    <w:name w:val="page number"/>
    <w:rsid w:val="00794DCE"/>
    <w:rPr>
      <w:rFonts w:cs="Times New Roman"/>
    </w:rPr>
  </w:style>
  <w:style w:type="paragraph" w:styleId="a6">
    <w:name w:val="footer"/>
    <w:basedOn w:val="a"/>
    <w:link w:val="a7"/>
    <w:rsid w:val="00794DCE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Нижний колонтитул Знак"/>
    <w:basedOn w:val="a0"/>
    <w:link w:val="a6"/>
    <w:rsid w:val="00794DCE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8">
    <w:name w:val="Hyperlink"/>
    <w:rsid w:val="00794DCE"/>
    <w:rPr>
      <w:rFonts w:cs="Times New Roman"/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794DC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94DCE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F21E01"/>
    <w:pPr>
      <w:widowControl/>
      <w:suppressAutoHyphens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c">
    <w:name w:val="Table Grid"/>
    <w:basedOn w:val="a1"/>
    <w:uiPriority w:val="59"/>
    <w:rsid w:val="00F21E01"/>
    <w:pPr>
      <w:suppressAutoHyphens/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087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2</Pages>
  <Words>396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Динара Ильдусовна Курматова</dc:creator>
  <cp:keywords/>
  <dc:description/>
  <cp:lastModifiedBy>Марина Александровна Макарова</cp:lastModifiedBy>
  <cp:revision>45</cp:revision>
  <cp:lastPrinted>2025-05-26T06:55:00Z</cp:lastPrinted>
  <dcterms:created xsi:type="dcterms:W3CDTF">2019-08-12T06:27:00Z</dcterms:created>
  <dcterms:modified xsi:type="dcterms:W3CDTF">2025-07-14T05:57:00Z</dcterms:modified>
</cp:coreProperties>
</file>